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9"/>
        <w:gridCol w:w="6198"/>
        <w:gridCol w:w="1276"/>
        <w:gridCol w:w="567"/>
        <w:gridCol w:w="567"/>
        <w:gridCol w:w="567"/>
      </w:tblGrid>
      <w:tr w:rsidR="000C1FD1" w14:paraId="4F25CDA0" w14:textId="77777777">
        <w:trPr>
          <w:trHeight w:val="224"/>
        </w:trPr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7825" w14:textId="77777777" w:rsidR="000C1FD1" w:rsidRDefault="000C1FD1">
            <w:pPr>
              <w:pStyle w:val="a0"/>
              <w:tabs>
                <w:tab w:val="left" w:pos="4004"/>
              </w:tabs>
              <w:rPr>
                <w:color w:val="000000"/>
              </w:rPr>
            </w:pPr>
          </w:p>
        </w:tc>
        <w:tc>
          <w:tcPr>
            <w:tcW w:w="7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5022D2" w14:textId="77777777" w:rsidR="000C1FD1" w:rsidRDefault="000C1FD1">
            <w:pPr>
              <w:pStyle w:val="a0"/>
              <w:tabs>
                <w:tab w:val="left" w:pos="4004"/>
              </w:tabs>
              <w:rPr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A409" w14:textId="77777777" w:rsidR="000C1FD1" w:rsidRDefault="00000000">
            <w:pPr>
              <w:pStyle w:val="a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Коди</w:t>
            </w:r>
          </w:p>
        </w:tc>
      </w:tr>
      <w:tr w:rsidR="000C1FD1" w14:paraId="1C2CD12E" w14:textId="77777777"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6397" w14:textId="77777777" w:rsidR="000C1FD1" w:rsidRDefault="000C1FD1">
            <w:pPr>
              <w:pStyle w:val="a0"/>
              <w:rPr>
                <w:color w:val="000000"/>
              </w:rPr>
            </w:pPr>
          </w:p>
        </w:tc>
        <w:tc>
          <w:tcPr>
            <w:tcW w:w="7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4F8A58" w14:textId="77777777" w:rsidR="000C1FD1" w:rsidRDefault="00000000">
            <w:pPr>
              <w:pStyle w:val="a0"/>
              <w:tabs>
                <w:tab w:val="left" w:pos="4004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>Дата (рік, місяць, число)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40C9" w14:textId="77777777" w:rsidR="000C1FD1" w:rsidRDefault="00000000">
            <w:pPr>
              <w:pStyle w:val="a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151BC" w14:textId="77777777" w:rsidR="000C1FD1" w:rsidRDefault="00000000">
            <w:pPr>
              <w:pStyle w:val="a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976BB" w14:textId="77777777" w:rsidR="000C1FD1" w:rsidRDefault="00000000">
            <w:pPr>
              <w:pStyle w:val="a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</w:tr>
      <w:tr w:rsidR="000C1FD1" w14:paraId="39FD579A" w14:textId="77777777">
        <w:trPr>
          <w:trHeight w:val="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1A541" w14:textId="77777777" w:rsidR="000C1FD1" w:rsidRDefault="00000000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Підприємство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D9CC3" w14:textId="77777777" w:rsidR="000C1FD1" w:rsidRDefault="00000000">
            <w:pPr>
              <w:pStyle w:val="a0"/>
              <w:tabs>
                <w:tab w:val="left" w:pos="4004"/>
              </w:tabs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4398EA" w14:textId="77777777" w:rsidR="000C1FD1" w:rsidRDefault="00000000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за ЄДРПОУ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2C12" w14:textId="77777777" w:rsidR="000C1FD1" w:rsidRDefault="00000000">
            <w:pPr>
              <w:pStyle w:val="a0"/>
              <w:rPr>
                <w:b/>
                <w:bCs/>
              </w:rPr>
            </w:pPr>
            <w:r>
              <w:rPr>
                <w:b/>
                <w:bCs/>
              </w:rPr>
              <w:t>01981738</w:t>
            </w:r>
          </w:p>
        </w:tc>
      </w:tr>
    </w:tbl>
    <w:p w14:paraId="4716771A" w14:textId="77777777" w:rsidR="000C1FD1" w:rsidRDefault="00000000">
      <w:pPr>
        <w:pStyle w:val="a0"/>
        <w:ind w:right="2419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(найменування)</w:t>
      </w:r>
    </w:p>
    <w:p w14:paraId="43E3F736" w14:textId="77777777" w:rsidR="000C1FD1" w:rsidRDefault="000C1FD1">
      <w:pPr>
        <w:pStyle w:val="a0"/>
        <w:jc w:val="center"/>
        <w:rPr>
          <w:b/>
          <w:bCs/>
          <w:sz w:val="24"/>
          <w:szCs w:val="24"/>
          <w:lang w:val="uk-UA"/>
        </w:rPr>
      </w:pPr>
    </w:p>
    <w:p w14:paraId="1B8FB97F" w14:textId="77777777" w:rsidR="000C1FD1" w:rsidRDefault="000C1FD1">
      <w:pPr>
        <w:pStyle w:val="a0"/>
        <w:jc w:val="center"/>
        <w:rPr>
          <w:b/>
          <w:bCs/>
          <w:sz w:val="24"/>
          <w:szCs w:val="24"/>
          <w:lang w:val="uk-UA"/>
        </w:rPr>
      </w:pPr>
    </w:p>
    <w:p w14:paraId="73CBFFAC" w14:textId="77777777" w:rsidR="000C1FD1" w:rsidRDefault="00000000">
      <w:pPr>
        <w:pStyle w:val="a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Звіт про фінансові результати (звіт про сукупний дохід)</w:t>
      </w:r>
    </w:p>
    <w:p w14:paraId="741C4EB6" w14:textId="77777777" w:rsidR="000C1FD1" w:rsidRDefault="00000000">
      <w:pPr>
        <w:pStyle w:val="a0"/>
        <w:jc w:val="center"/>
        <w:rPr>
          <w:lang w:val="uk-UA"/>
        </w:rPr>
      </w:pPr>
      <w:r>
        <w:rPr>
          <w:b/>
          <w:bCs/>
          <w:sz w:val="24"/>
          <w:szCs w:val="24"/>
          <w:lang w:val="uk-UA"/>
        </w:rPr>
        <w:t>за 2025 рік</w:t>
      </w:r>
    </w:p>
    <w:p w14:paraId="7D04853D" w14:textId="77777777" w:rsidR="000C1FD1" w:rsidRDefault="000C1FD1">
      <w:pPr>
        <w:pStyle w:val="a0"/>
        <w:jc w:val="center"/>
        <w:rPr>
          <w:color w:val="FFFFFF"/>
          <w:u w:val="single"/>
          <w:lang w:val="uk-UA"/>
        </w:rPr>
      </w:pPr>
    </w:p>
    <w:p w14:paraId="31786F5F" w14:textId="77777777" w:rsidR="000C1FD1" w:rsidRDefault="00000000">
      <w:pPr>
        <w:pStyle w:val="a0"/>
        <w:ind w:left="5760" w:firstLine="720"/>
        <w:jc w:val="center"/>
        <w:rPr>
          <w:b/>
          <w:bCs/>
          <w:lang w:val="uk-UA"/>
        </w:rPr>
      </w:pPr>
      <w:r>
        <w:rPr>
          <w:lang w:val="uk-UA"/>
        </w:rPr>
        <w:t>Форма № 2</w:t>
      </w:r>
      <w:r>
        <w:rPr>
          <w:b/>
          <w:bCs/>
          <w:lang w:val="uk-UA"/>
        </w:rPr>
        <w:t xml:space="preserve">              </w:t>
      </w:r>
      <w:r>
        <w:rPr>
          <w:lang w:val="uk-UA"/>
        </w:rPr>
        <w:t xml:space="preserve">Код за ДКУД 1801003    </w:t>
      </w:r>
    </w:p>
    <w:p w14:paraId="74554CE0" w14:textId="77777777" w:rsidR="000C1FD1" w:rsidRDefault="000C1FD1">
      <w:pPr>
        <w:pStyle w:val="a0"/>
        <w:jc w:val="center"/>
        <w:rPr>
          <w:b/>
          <w:bCs/>
          <w:lang w:val="en-US"/>
        </w:rPr>
      </w:pPr>
    </w:p>
    <w:p w14:paraId="07732484" w14:textId="77777777" w:rsidR="000C1FD1" w:rsidRDefault="00000000">
      <w:pPr>
        <w:pStyle w:val="a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І. ФІНАНСОВІ РЕЗУЛЬТАТИ</w:t>
      </w:r>
    </w:p>
    <w:p w14:paraId="674C883C" w14:textId="77777777" w:rsidR="000C1FD1" w:rsidRDefault="000C1FD1">
      <w:pPr>
        <w:pStyle w:val="a0"/>
        <w:jc w:val="center"/>
        <w:rPr>
          <w:b/>
          <w:bCs/>
          <w:sz w:val="12"/>
          <w:szCs w:val="12"/>
          <w:lang w:val="uk-UA"/>
        </w:rPr>
      </w:pPr>
    </w:p>
    <w:tbl>
      <w:tblPr>
        <w:tblStyle w:val="af1"/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92"/>
        <w:gridCol w:w="1843"/>
        <w:gridCol w:w="2127"/>
      </w:tblGrid>
      <w:tr w:rsidR="000C1FD1" w14:paraId="7E80AB5C" w14:textId="77777777">
        <w:trPr>
          <w:cantSplit/>
          <w:tblHeader/>
        </w:trPr>
        <w:tc>
          <w:tcPr>
            <w:tcW w:w="5812" w:type="dxa"/>
            <w:vAlign w:val="center"/>
          </w:tcPr>
          <w:p w14:paraId="7E134D0B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92" w:type="dxa"/>
            <w:vAlign w:val="center"/>
          </w:tcPr>
          <w:p w14:paraId="457FAAB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Код рядка</w:t>
            </w:r>
          </w:p>
        </w:tc>
        <w:tc>
          <w:tcPr>
            <w:tcW w:w="1843" w:type="dxa"/>
          </w:tcPr>
          <w:p w14:paraId="4DC5E55B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 звітний </w:t>
            </w:r>
          </w:p>
          <w:p w14:paraId="3BFCC5F3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період</w:t>
            </w:r>
          </w:p>
        </w:tc>
        <w:tc>
          <w:tcPr>
            <w:tcW w:w="2127" w:type="dxa"/>
          </w:tcPr>
          <w:p w14:paraId="6B42D8B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 аналогічний  період попереднього року</w:t>
            </w:r>
          </w:p>
        </w:tc>
      </w:tr>
      <w:tr w:rsidR="000C1FD1" w14:paraId="378A3E88" w14:textId="77777777">
        <w:trPr>
          <w:cantSplit/>
        </w:trPr>
        <w:tc>
          <w:tcPr>
            <w:tcW w:w="5812" w:type="dxa"/>
          </w:tcPr>
          <w:p w14:paraId="293AE25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14:paraId="53099EBC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43" w:type="dxa"/>
          </w:tcPr>
          <w:p w14:paraId="331B738E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7" w:type="dxa"/>
          </w:tcPr>
          <w:p w14:paraId="3F2CDF9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C1FD1" w14:paraId="351EB8AA" w14:textId="77777777">
        <w:trPr>
          <w:cantSplit/>
        </w:trPr>
        <w:tc>
          <w:tcPr>
            <w:tcW w:w="5812" w:type="dxa"/>
          </w:tcPr>
          <w:p w14:paraId="4D8DB45B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Чистий доход від реалізації продукції (товарів, робіт, послуг)</w:t>
            </w:r>
          </w:p>
        </w:tc>
        <w:tc>
          <w:tcPr>
            <w:tcW w:w="992" w:type="dxa"/>
            <w:vAlign w:val="center"/>
          </w:tcPr>
          <w:p w14:paraId="504CF5C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2000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37EA52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788 160</w:t>
            </w:r>
          </w:p>
        </w:tc>
        <w:tc>
          <w:tcPr>
            <w:tcW w:w="2127" w:type="dxa"/>
            <w:vAlign w:val="center"/>
          </w:tcPr>
          <w:p w14:paraId="1C9256F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573 664</w:t>
            </w:r>
          </w:p>
        </w:tc>
      </w:tr>
      <w:tr w:rsidR="000C1FD1" w14:paraId="51A1208F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769F2C6B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77FCD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2050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2B49E0" w14:textId="77777777" w:rsidR="000C1FD1" w:rsidRDefault="00000000">
            <w:pPr>
              <w:pStyle w:val="a0"/>
              <w:spacing w:before="40" w:after="40"/>
              <w:jc w:val="center"/>
            </w:pPr>
            <w:r>
              <w:t>1 011 885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0BDEFB1" w14:textId="77777777" w:rsidR="000C1FD1" w:rsidRDefault="00000000">
            <w:pPr>
              <w:pStyle w:val="a0"/>
              <w:spacing w:before="40" w:after="40"/>
              <w:jc w:val="center"/>
            </w:pPr>
            <w:r>
              <w:t>684 392</w:t>
            </w:r>
          </w:p>
        </w:tc>
      </w:tr>
      <w:tr w:rsidR="000C1FD1" w14:paraId="148DEC8A" w14:textId="77777777">
        <w:trPr>
          <w:cantSplit/>
        </w:trPr>
        <w:tc>
          <w:tcPr>
            <w:tcW w:w="5812" w:type="dxa"/>
            <w:tcBorders>
              <w:bottom w:val="nil"/>
            </w:tcBorders>
          </w:tcPr>
          <w:p w14:paraId="2D6ADDD3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Валовий: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7CCB340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305A905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0B31E795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D6A3C46" w14:textId="77777777">
        <w:trPr>
          <w:cantSplit/>
        </w:trPr>
        <w:tc>
          <w:tcPr>
            <w:tcW w:w="5812" w:type="dxa"/>
            <w:tcBorders>
              <w:top w:val="nil"/>
            </w:tcBorders>
          </w:tcPr>
          <w:p w14:paraId="23B83774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D3412C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2090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1C03B63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46B308ED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49B4349" w14:textId="77777777">
        <w:trPr>
          <w:cantSplit/>
        </w:trPr>
        <w:tc>
          <w:tcPr>
            <w:tcW w:w="5812" w:type="dxa"/>
          </w:tcPr>
          <w:p w14:paraId="4F97218B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 xml:space="preserve">збиток </w:t>
            </w:r>
          </w:p>
        </w:tc>
        <w:tc>
          <w:tcPr>
            <w:tcW w:w="992" w:type="dxa"/>
            <w:vAlign w:val="center"/>
          </w:tcPr>
          <w:p w14:paraId="73EEC2B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2095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9B0AB91" w14:textId="77777777" w:rsidR="000C1FD1" w:rsidRDefault="00000000">
            <w:pPr>
              <w:pStyle w:val="a0"/>
              <w:spacing w:before="40" w:after="40"/>
              <w:jc w:val="center"/>
            </w:pPr>
            <w:r>
              <w:t>223 725</w:t>
            </w:r>
          </w:p>
        </w:tc>
        <w:tc>
          <w:tcPr>
            <w:tcW w:w="2127" w:type="dxa"/>
            <w:vAlign w:val="center"/>
          </w:tcPr>
          <w:p w14:paraId="79B29F6E" w14:textId="77777777" w:rsidR="000C1FD1" w:rsidRDefault="00000000">
            <w:pPr>
              <w:pStyle w:val="a0"/>
              <w:spacing w:before="40" w:after="40"/>
              <w:jc w:val="center"/>
            </w:pPr>
            <w:r>
              <w:t>110 728</w:t>
            </w:r>
          </w:p>
        </w:tc>
      </w:tr>
      <w:tr w:rsidR="000C1FD1" w14:paraId="673E557A" w14:textId="77777777">
        <w:trPr>
          <w:cantSplit/>
        </w:trPr>
        <w:tc>
          <w:tcPr>
            <w:tcW w:w="5812" w:type="dxa"/>
          </w:tcPr>
          <w:p w14:paraId="637118F7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Інші операційні доходи </w:t>
            </w:r>
          </w:p>
        </w:tc>
        <w:tc>
          <w:tcPr>
            <w:tcW w:w="992" w:type="dxa"/>
            <w:vAlign w:val="center"/>
          </w:tcPr>
          <w:p w14:paraId="04D7A69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2120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01E565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191 961</w:t>
            </w:r>
          </w:p>
        </w:tc>
        <w:tc>
          <w:tcPr>
            <w:tcW w:w="2127" w:type="dxa"/>
            <w:vAlign w:val="center"/>
          </w:tcPr>
          <w:p w14:paraId="06E3ABB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71 367</w:t>
            </w:r>
          </w:p>
        </w:tc>
      </w:tr>
      <w:tr w:rsidR="000C1FD1" w14:paraId="27F4C96E" w14:textId="77777777">
        <w:trPr>
          <w:cantSplit/>
        </w:trPr>
        <w:tc>
          <w:tcPr>
            <w:tcW w:w="5812" w:type="dxa"/>
          </w:tcPr>
          <w:p w14:paraId="5D6221A7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Адміністративні витрати </w:t>
            </w:r>
          </w:p>
        </w:tc>
        <w:tc>
          <w:tcPr>
            <w:tcW w:w="992" w:type="dxa"/>
            <w:vAlign w:val="center"/>
          </w:tcPr>
          <w:p w14:paraId="18B1F8E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2130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7EA7A690" w14:textId="77777777" w:rsidR="000C1FD1" w:rsidRDefault="00000000">
            <w:pPr>
              <w:pStyle w:val="a0"/>
              <w:spacing w:before="40" w:after="40"/>
              <w:jc w:val="center"/>
            </w:pPr>
            <w:r>
              <w:t>55 127</w:t>
            </w:r>
          </w:p>
        </w:tc>
        <w:tc>
          <w:tcPr>
            <w:tcW w:w="2127" w:type="dxa"/>
            <w:vAlign w:val="center"/>
          </w:tcPr>
          <w:p w14:paraId="00ADD5EE" w14:textId="77777777" w:rsidR="000C1FD1" w:rsidRDefault="00000000">
            <w:pPr>
              <w:pStyle w:val="a0"/>
              <w:spacing w:before="40" w:after="40"/>
              <w:jc w:val="center"/>
            </w:pPr>
            <w:r>
              <w:t>34 939</w:t>
            </w:r>
          </w:p>
        </w:tc>
      </w:tr>
      <w:tr w:rsidR="000C1FD1" w14:paraId="45E1460E" w14:textId="77777777">
        <w:trPr>
          <w:cantSplit/>
        </w:trPr>
        <w:tc>
          <w:tcPr>
            <w:tcW w:w="5812" w:type="dxa"/>
          </w:tcPr>
          <w:p w14:paraId="74E03CC1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Витрати на збут </w:t>
            </w:r>
          </w:p>
        </w:tc>
        <w:tc>
          <w:tcPr>
            <w:tcW w:w="992" w:type="dxa"/>
            <w:vAlign w:val="center"/>
          </w:tcPr>
          <w:p w14:paraId="59879B8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2150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2658EF0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vAlign w:val="center"/>
          </w:tcPr>
          <w:p w14:paraId="4D295651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  <w:tr w:rsidR="000C1FD1" w14:paraId="2A69CF61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6E495EC0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Інші операційні витрати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C4D98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2180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D9A134" w14:textId="77777777" w:rsidR="000C1FD1" w:rsidRDefault="00000000">
            <w:pPr>
              <w:pStyle w:val="a0"/>
              <w:spacing w:before="40" w:after="40"/>
              <w:jc w:val="center"/>
            </w:pPr>
            <w:r>
              <w:t>51 804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10A1238" w14:textId="77777777" w:rsidR="000C1FD1" w:rsidRDefault="00000000">
            <w:pPr>
              <w:pStyle w:val="a0"/>
              <w:spacing w:before="40" w:after="40"/>
              <w:jc w:val="center"/>
            </w:pPr>
            <w:r>
              <w:t>48 056</w:t>
            </w:r>
          </w:p>
        </w:tc>
      </w:tr>
      <w:tr w:rsidR="000C1FD1" w14:paraId="7C38BAE6" w14:textId="77777777">
        <w:trPr>
          <w:cantSplit/>
        </w:trPr>
        <w:tc>
          <w:tcPr>
            <w:tcW w:w="5812" w:type="dxa"/>
            <w:tcBorders>
              <w:bottom w:val="nil"/>
            </w:tcBorders>
          </w:tcPr>
          <w:p w14:paraId="38457868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Фінансовий результат від операційної діяльності: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C290226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C4459E0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5538B9B2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7DA8D095" w14:textId="77777777">
        <w:trPr>
          <w:cantSplit/>
        </w:trPr>
        <w:tc>
          <w:tcPr>
            <w:tcW w:w="5812" w:type="dxa"/>
            <w:tcBorders>
              <w:top w:val="nil"/>
            </w:tcBorders>
          </w:tcPr>
          <w:p w14:paraId="27671692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8D9B32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2190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2BBEB3E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4E3C62D8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2FE6F992" w14:textId="77777777">
        <w:trPr>
          <w:cantSplit/>
        </w:trPr>
        <w:tc>
          <w:tcPr>
            <w:tcW w:w="5812" w:type="dxa"/>
          </w:tcPr>
          <w:p w14:paraId="5056D558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 xml:space="preserve">збиток  </w:t>
            </w:r>
          </w:p>
        </w:tc>
        <w:tc>
          <w:tcPr>
            <w:tcW w:w="992" w:type="dxa"/>
            <w:vAlign w:val="center"/>
          </w:tcPr>
          <w:p w14:paraId="2E437C7E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2195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E0BBA59" w14:textId="77777777" w:rsidR="000C1FD1" w:rsidRDefault="00000000">
            <w:pPr>
              <w:pStyle w:val="a0"/>
              <w:spacing w:before="40" w:after="40"/>
              <w:jc w:val="center"/>
            </w:pPr>
            <w:r>
              <w:t>138 695</w:t>
            </w:r>
          </w:p>
        </w:tc>
        <w:tc>
          <w:tcPr>
            <w:tcW w:w="2127" w:type="dxa"/>
            <w:vAlign w:val="center"/>
          </w:tcPr>
          <w:p w14:paraId="52F8DA99" w14:textId="77777777" w:rsidR="000C1FD1" w:rsidRDefault="00000000">
            <w:pPr>
              <w:pStyle w:val="a0"/>
              <w:spacing w:before="40" w:after="40"/>
              <w:jc w:val="center"/>
            </w:pPr>
            <w:r>
              <w:t>122 356</w:t>
            </w:r>
          </w:p>
        </w:tc>
      </w:tr>
      <w:tr w:rsidR="000C1FD1" w14:paraId="5990B3CD" w14:textId="77777777">
        <w:trPr>
          <w:cantSplit/>
        </w:trPr>
        <w:tc>
          <w:tcPr>
            <w:tcW w:w="5812" w:type="dxa"/>
          </w:tcPr>
          <w:p w14:paraId="4B0135A6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Доход від участі в капіталі </w:t>
            </w:r>
          </w:p>
        </w:tc>
        <w:tc>
          <w:tcPr>
            <w:tcW w:w="992" w:type="dxa"/>
            <w:vAlign w:val="center"/>
          </w:tcPr>
          <w:p w14:paraId="0873F27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2200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3291B1D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3B02129C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BA7CE25" w14:textId="77777777">
        <w:trPr>
          <w:cantSplit/>
        </w:trPr>
        <w:tc>
          <w:tcPr>
            <w:tcW w:w="5812" w:type="dxa"/>
          </w:tcPr>
          <w:p w14:paraId="1F4EA41B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Інші фінансові доходи </w:t>
            </w:r>
          </w:p>
        </w:tc>
        <w:tc>
          <w:tcPr>
            <w:tcW w:w="992" w:type="dxa"/>
            <w:vAlign w:val="center"/>
          </w:tcPr>
          <w:p w14:paraId="26FA511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2220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C068CF1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5259D75C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3099B533" w14:textId="77777777">
        <w:trPr>
          <w:cantSplit/>
        </w:trPr>
        <w:tc>
          <w:tcPr>
            <w:tcW w:w="5812" w:type="dxa"/>
          </w:tcPr>
          <w:p w14:paraId="4F9C4698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Інші доходи</w:t>
            </w:r>
          </w:p>
        </w:tc>
        <w:tc>
          <w:tcPr>
            <w:tcW w:w="992" w:type="dxa"/>
            <w:vAlign w:val="center"/>
          </w:tcPr>
          <w:p w14:paraId="394D174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2240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D83B5E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138 695</w:t>
            </w:r>
          </w:p>
        </w:tc>
        <w:tc>
          <w:tcPr>
            <w:tcW w:w="2127" w:type="dxa"/>
            <w:vAlign w:val="center"/>
          </w:tcPr>
          <w:p w14:paraId="20E5F2A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122 356</w:t>
            </w:r>
          </w:p>
        </w:tc>
      </w:tr>
      <w:tr w:rsidR="000C1FD1" w14:paraId="0157A2A0" w14:textId="77777777">
        <w:trPr>
          <w:cantSplit/>
        </w:trPr>
        <w:tc>
          <w:tcPr>
            <w:tcW w:w="5812" w:type="dxa"/>
          </w:tcPr>
          <w:p w14:paraId="13C92D89" w14:textId="77777777" w:rsidR="000C1FD1" w:rsidRDefault="00000000">
            <w:pPr>
              <w:pStyle w:val="a0"/>
              <w:spacing w:before="40" w:after="40"/>
              <w:ind w:firstLine="175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в т.ч. дохід від благодійної допомоги</w:t>
            </w:r>
          </w:p>
        </w:tc>
        <w:tc>
          <w:tcPr>
            <w:tcW w:w="992" w:type="dxa"/>
            <w:vAlign w:val="center"/>
          </w:tcPr>
          <w:p w14:paraId="27E4A99A" w14:textId="77777777" w:rsidR="000C1FD1" w:rsidRDefault="00000000">
            <w:pPr>
              <w:pStyle w:val="a0"/>
              <w:spacing w:before="40" w:after="4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color w:val="FFFFFF"/>
                <w:lang w:val="uk-UA"/>
              </w:rPr>
              <w:t>@</w:t>
            </w:r>
            <w:r>
              <w:rPr>
                <w:i/>
                <w:iCs/>
                <w:lang w:val="uk-UA"/>
              </w:rPr>
              <w:t>2241</w:t>
            </w:r>
            <w:r>
              <w:rPr>
                <w:i/>
                <w:iCs/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A4B41B4" w14:textId="77777777" w:rsidR="000C1FD1" w:rsidRDefault="00000000">
            <w:pPr>
              <w:pStyle w:val="a0"/>
              <w:spacing w:before="40" w:after="4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132 689</w:t>
            </w:r>
          </w:p>
        </w:tc>
        <w:tc>
          <w:tcPr>
            <w:tcW w:w="2127" w:type="dxa"/>
            <w:vAlign w:val="center"/>
          </w:tcPr>
          <w:p w14:paraId="0424582F" w14:textId="77777777" w:rsidR="000C1FD1" w:rsidRDefault="00000000">
            <w:pPr>
              <w:pStyle w:val="a0"/>
              <w:spacing w:before="40" w:after="40"/>
              <w:jc w:val="center"/>
              <w:rPr>
                <w:i/>
                <w:iCs/>
                <w:lang w:val="uk-UA"/>
              </w:rPr>
            </w:pPr>
            <w:r>
              <w:rPr>
                <w:i/>
                <w:iCs/>
                <w:lang w:val="uk-UA"/>
              </w:rPr>
              <w:t>84 729</w:t>
            </w:r>
          </w:p>
        </w:tc>
      </w:tr>
      <w:tr w:rsidR="000C1FD1" w14:paraId="4B6C7AA5" w14:textId="77777777">
        <w:trPr>
          <w:cantSplit/>
        </w:trPr>
        <w:tc>
          <w:tcPr>
            <w:tcW w:w="5812" w:type="dxa"/>
          </w:tcPr>
          <w:p w14:paraId="1A06734C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Фінансові витрати </w:t>
            </w:r>
          </w:p>
        </w:tc>
        <w:tc>
          <w:tcPr>
            <w:tcW w:w="992" w:type="dxa"/>
            <w:vAlign w:val="center"/>
          </w:tcPr>
          <w:p w14:paraId="0481F3AB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2250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86DA9EC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vAlign w:val="center"/>
          </w:tcPr>
          <w:p w14:paraId="721C86CE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  <w:tr w:rsidR="000C1FD1" w14:paraId="6479216A" w14:textId="77777777">
        <w:trPr>
          <w:cantSplit/>
        </w:trPr>
        <w:tc>
          <w:tcPr>
            <w:tcW w:w="5812" w:type="dxa"/>
          </w:tcPr>
          <w:p w14:paraId="1BA9DA18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Витрати від участі в капіталі </w:t>
            </w:r>
          </w:p>
        </w:tc>
        <w:tc>
          <w:tcPr>
            <w:tcW w:w="992" w:type="dxa"/>
            <w:vAlign w:val="center"/>
          </w:tcPr>
          <w:p w14:paraId="5E208F8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2255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22E17F7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vAlign w:val="center"/>
          </w:tcPr>
          <w:p w14:paraId="5D5A18E0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  <w:tr w:rsidR="000C1FD1" w14:paraId="7429AD2A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1603C9C2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Інші витрати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5FE0A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2270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3B5ECF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FB0FEBE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  <w:tr w:rsidR="000C1FD1" w14:paraId="1A6C0215" w14:textId="77777777">
        <w:trPr>
          <w:cantSplit/>
        </w:trPr>
        <w:tc>
          <w:tcPr>
            <w:tcW w:w="5812" w:type="dxa"/>
            <w:tcBorders>
              <w:bottom w:val="nil"/>
            </w:tcBorders>
          </w:tcPr>
          <w:p w14:paraId="7DE5250E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Фінансовий результат до оподаткування: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ACB9394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EE97A98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6E10ED49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6D25002F" w14:textId="77777777">
        <w:trPr>
          <w:cantSplit/>
        </w:trPr>
        <w:tc>
          <w:tcPr>
            <w:tcW w:w="5812" w:type="dxa"/>
            <w:tcBorders>
              <w:top w:val="nil"/>
            </w:tcBorders>
          </w:tcPr>
          <w:p w14:paraId="3C989D25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5D1732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2290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F3B696D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75482E4C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4596023" w14:textId="77777777">
        <w:trPr>
          <w:cantSplit/>
        </w:trPr>
        <w:tc>
          <w:tcPr>
            <w:tcW w:w="5812" w:type="dxa"/>
          </w:tcPr>
          <w:p w14:paraId="3F84FE8A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 xml:space="preserve">збиток </w:t>
            </w:r>
          </w:p>
        </w:tc>
        <w:tc>
          <w:tcPr>
            <w:tcW w:w="992" w:type="dxa"/>
            <w:vAlign w:val="center"/>
          </w:tcPr>
          <w:p w14:paraId="6C25CA8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2295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0D76115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vAlign w:val="center"/>
          </w:tcPr>
          <w:p w14:paraId="61B41368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  <w:tr w:rsidR="000C1FD1" w14:paraId="2F9BD2C8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03C9FE7A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Витрати (дохід) з податку на прибуток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34470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2300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9637BB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CE4C665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3ABF1B92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07F1FE14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Прибуток (збиток) від припиненої діяльності після оподаткування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ACFA5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2305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0BBFFB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9D0CFC2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1661D69" w14:textId="77777777">
        <w:trPr>
          <w:cantSplit/>
        </w:trPr>
        <w:tc>
          <w:tcPr>
            <w:tcW w:w="5812" w:type="dxa"/>
            <w:tcBorders>
              <w:bottom w:val="nil"/>
            </w:tcBorders>
          </w:tcPr>
          <w:p w14:paraId="50917E90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Чистий фінансовий результат: 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8B141EF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433B760B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5B2C6687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2CFB2410" w14:textId="77777777">
        <w:trPr>
          <w:cantSplit/>
        </w:trPr>
        <w:tc>
          <w:tcPr>
            <w:tcW w:w="5812" w:type="dxa"/>
            <w:tcBorders>
              <w:top w:val="nil"/>
            </w:tcBorders>
          </w:tcPr>
          <w:p w14:paraId="55833337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>прибуток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550984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2350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FEF9B37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46224D45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492FBE15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39A3450B" w14:textId="77777777" w:rsidR="000C1FD1" w:rsidRDefault="00000000">
            <w:pPr>
              <w:pStyle w:val="a0"/>
              <w:spacing w:before="40" w:after="40"/>
              <w:ind w:firstLine="175"/>
              <w:rPr>
                <w:lang w:val="uk-UA"/>
              </w:rPr>
            </w:pPr>
            <w:r>
              <w:rPr>
                <w:lang w:val="uk-UA"/>
              </w:rPr>
              <w:t xml:space="preserve">збиток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9C788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2355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8C9DD50" w14:textId="77777777" w:rsidR="000C1FD1" w:rsidRDefault="000C1FD1">
            <w:pPr>
              <w:pStyle w:val="a0"/>
              <w:spacing w:before="40" w:after="40"/>
              <w:jc w:val="center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3C3E52" w14:textId="77777777" w:rsidR="000C1FD1" w:rsidRDefault="000C1FD1">
            <w:pPr>
              <w:pStyle w:val="a0"/>
              <w:spacing w:before="40" w:after="40"/>
              <w:jc w:val="center"/>
            </w:pPr>
          </w:p>
        </w:tc>
      </w:tr>
    </w:tbl>
    <w:p w14:paraId="479C13DB" w14:textId="77777777" w:rsidR="000C1FD1" w:rsidRDefault="000C1FD1">
      <w:pPr>
        <w:pStyle w:val="a0"/>
        <w:ind w:hanging="567"/>
        <w:rPr>
          <w:b/>
          <w:bCs/>
          <w:sz w:val="16"/>
          <w:szCs w:val="16"/>
          <w:lang w:val="uk-UA"/>
        </w:rPr>
      </w:pPr>
    </w:p>
    <w:p w14:paraId="49B2856F" w14:textId="77777777" w:rsidR="000C1FD1" w:rsidRDefault="00000000">
      <w:pPr>
        <w:pStyle w:val="a0"/>
        <w:ind w:hanging="567"/>
        <w:jc w:val="center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  <w:r>
        <w:rPr>
          <w:b/>
          <w:bCs/>
          <w:lang w:val="uk-UA"/>
        </w:rPr>
        <w:lastRenderedPageBreak/>
        <w:t>ІІ.  СУКУПНИЙ ДОХІД</w:t>
      </w:r>
    </w:p>
    <w:p w14:paraId="60B5DB19" w14:textId="77777777" w:rsidR="000C1FD1" w:rsidRDefault="000C1FD1">
      <w:pPr>
        <w:pStyle w:val="a0"/>
        <w:ind w:hanging="567"/>
        <w:rPr>
          <w:b/>
          <w:bCs/>
          <w:sz w:val="12"/>
          <w:szCs w:val="12"/>
          <w:lang w:val="uk-UA"/>
        </w:rPr>
      </w:pPr>
    </w:p>
    <w:tbl>
      <w:tblPr>
        <w:tblStyle w:val="af1"/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92"/>
        <w:gridCol w:w="1843"/>
        <w:gridCol w:w="2127"/>
      </w:tblGrid>
      <w:tr w:rsidR="000C1FD1" w14:paraId="51E39A4A" w14:textId="77777777">
        <w:trPr>
          <w:cantSplit/>
          <w:tblHeader/>
        </w:trPr>
        <w:tc>
          <w:tcPr>
            <w:tcW w:w="5812" w:type="dxa"/>
            <w:vAlign w:val="center"/>
          </w:tcPr>
          <w:p w14:paraId="3BA33DE0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Стаття</w:t>
            </w:r>
          </w:p>
        </w:tc>
        <w:tc>
          <w:tcPr>
            <w:tcW w:w="992" w:type="dxa"/>
            <w:vAlign w:val="center"/>
          </w:tcPr>
          <w:p w14:paraId="00899485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Код рядка</w:t>
            </w:r>
          </w:p>
        </w:tc>
        <w:tc>
          <w:tcPr>
            <w:tcW w:w="1843" w:type="dxa"/>
          </w:tcPr>
          <w:p w14:paraId="39135323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За звітний </w:t>
            </w:r>
          </w:p>
          <w:p w14:paraId="35692E9F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період</w:t>
            </w:r>
          </w:p>
        </w:tc>
        <w:tc>
          <w:tcPr>
            <w:tcW w:w="2127" w:type="dxa"/>
          </w:tcPr>
          <w:p w14:paraId="1F2E64F4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 аналогічний  період попереднього року</w:t>
            </w:r>
          </w:p>
        </w:tc>
      </w:tr>
      <w:tr w:rsidR="000C1FD1" w14:paraId="06BF6512" w14:textId="77777777">
        <w:trPr>
          <w:cantSplit/>
        </w:trPr>
        <w:tc>
          <w:tcPr>
            <w:tcW w:w="5812" w:type="dxa"/>
          </w:tcPr>
          <w:p w14:paraId="23A2E4D2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14:paraId="3B312142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43" w:type="dxa"/>
          </w:tcPr>
          <w:p w14:paraId="66D5BA1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7" w:type="dxa"/>
          </w:tcPr>
          <w:p w14:paraId="304FF6E4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C1FD1" w14:paraId="1F48A836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779507A7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Дооцінка (уцінка) необоротних активів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5380A3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2400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7AC781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A4474FC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4FCDE12B" w14:textId="77777777">
        <w:trPr>
          <w:cantSplit/>
        </w:trPr>
        <w:tc>
          <w:tcPr>
            <w:tcW w:w="5812" w:type="dxa"/>
            <w:tcBorders>
              <w:top w:val="single" w:sz="4" w:space="0" w:color="auto"/>
            </w:tcBorders>
          </w:tcPr>
          <w:p w14:paraId="4169F017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Дооцінка (уцінка) фінансових інструментів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2C7F5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2405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E1E1667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34E598A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2DD50649" w14:textId="77777777">
        <w:trPr>
          <w:cantSplit/>
        </w:trPr>
        <w:tc>
          <w:tcPr>
            <w:tcW w:w="5812" w:type="dxa"/>
          </w:tcPr>
          <w:p w14:paraId="284406E3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Накопичені курсові різниці </w:t>
            </w:r>
          </w:p>
        </w:tc>
        <w:tc>
          <w:tcPr>
            <w:tcW w:w="992" w:type="dxa"/>
            <w:vAlign w:val="center"/>
          </w:tcPr>
          <w:p w14:paraId="54C90B4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2410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3FC19FD2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021D01A7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3B6AEE8F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605EF536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Частка іншого сукупного доходу асоційованих та спільних підприємств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F20F8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2415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4A9200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1CFC951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62404190" w14:textId="77777777">
        <w:trPr>
          <w:cantSplit/>
        </w:trPr>
        <w:tc>
          <w:tcPr>
            <w:tcW w:w="5812" w:type="dxa"/>
            <w:tcBorders>
              <w:bottom w:val="single" w:sz="4" w:space="0" w:color="auto"/>
            </w:tcBorders>
          </w:tcPr>
          <w:p w14:paraId="104EBE64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Інший сукупний дохід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EABF0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2445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3AF019A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BDD422B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7D4D541C" w14:textId="77777777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56201843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Інший сукупний дохід до оподаткування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FB236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color w:val="FFFFFF"/>
                <w:lang w:val="uk-UA"/>
              </w:rPr>
              <w:t>@</w:t>
            </w:r>
            <w:r>
              <w:rPr>
                <w:b/>
                <w:bCs/>
                <w:lang w:val="uk-UA"/>
              </w:rPr>
              <w:t>2450</w:t>
            </w:r>
            <w:r>
              <w:rPr>
                <w:b/>
                <w:bCs/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47C5D" w14:textId="77777777" w:rsidR="000C1FD1" w:rsidRDefault="000C1FD1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3BED8" w14:textId="77777777" w:rsidR="000C1FD1" w:rsidRDefault="000C1FD1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</w:p>
        </w:tc>
      </w:tr>
      <w:tr w:rsidR="000C1FD1" w14:paraId="4FDD0631" w14:textId="77777777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1AA0A8BD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Податок на прибуток, пов</w:t>
            </w:r>
            <w:r>
              <w:t xml:space="preserve">’язаний з </w:t>
            </w:r>
            <w:r>
              <w:rPr>
                <w:lang w:val="uk-UA"/>
              </w:rPr>
              <w:t>і</w:t>
            </w:r>
            <w:r>
              <w:t>ншим сукупним доходом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62A29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2455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C3604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13076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69C6959E" w14:textId="77777777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6D437225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Інший сукупний дохід після оподаткування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EE84E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color w:val="FFFFFF"/>
                <w:lang w:val="uk-UA"/>
              </w:rPr>
              <w:t>@</w:t>
            </w:r>
            <w:r>
              <w:rPr>
                <w:b/>
                <w:bCs/>
                <w:lang w:val="uk-UA"/>
              </w:rPr>
              <w:t>2460</w:t>
            </w:r>
            <w:r>
              <w:rPr>
                <w:b/>
                <w:bCs/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2E3B5" w14:textId="77777777" w:rsidR="000C1FD1" w:rsidRDefault="000C1FD1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67BC2" w14:textId="77777777" w:rsidR="000C1FD1" w:rsidRDefault="000C1FD1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</w:p>
        </w:tc>
      </w:tr>
      <w:tr w:rsidR="000C1FD1" w14:paraId="4B6DD666" w14:textId="77777777">
        <w:trPr>
          <w:cantSplit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0266CDEE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Сукупний дохід (сума рядків 2350,</w:t>
            </w:r>
            <w:r>
              <w:t xml:space="preserve"> </w:t>
            </w:r>
            <w:r>
              <w:rPr>
                <w:lang w:val="uk-UA"/>
              </w:rPr>
              <w:t>2355 та 2460)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6DCC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2465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0BCC6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6D9CA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</w:tbl>
    <w:p w14:paraId="4FC6F3DA" w14:textId="77777777" w:rsidR="000C1FD1" w:rsidRDefault="000C1FD1">
      <w:pPr>
        <w:pStyle w:val="a0"/>
        <w:jc w:val="center"/>
        <w:rPr>
          <w:b/>
          <w:bCs/>
          <w:sz w:val="16"/>
          <w:szCs w:val="16"/>
          <w:lang w:val="en-US"/>
        </w:rPr>
      </w:pPr>
    </w:p>
    <w:p w14:paraId="1E85C225" w14:textId="77777777" w:rsidR="000C1FD1" w:rsidRDefault="00000000">
      <w:pPr>
        <w:pStyle w:val="a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IIІ. ЕЛЕМЕНТИ ОПЕРАЦІЙНИХ ВИТРАТ</w:t>
      </w:r>
    </w:p>
    <w:p w14:paraId="0C75D804" w14:textId="77777777" w:rsidR="000C1FD1" w:rsidRDefault="000C1FD1">
      <w:pPr>
        <w:pStyle w:val="a0"/>
        <w:jc w:val="center"/>
        <w:rPr>
          <w:b/>
          <w:bCs/>
          <w:sz w:val="12"/>
          <w:szCs w:val="12"/>
          <w:lang w:val="uk-UA"/>
        </w:rPr>
      </w:pPr>
    </w:p>
    <w:tbl>
      <w:tblPr>
        <w:tblStyle w:val="af1"/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92"/>
        <w:gridCol w:w="1843"/>
        <w:gridCol w:w="2127"/>
      </w:tblGrid>
      <w:tr w:rsidR="000C1FD1" w14:paraId="664B874B" w14:textId="77777777">
        <w:trPr>
          <w:cantSplit/>
          <w:tblHeader/>
        </w:trPr>
        <w:tc>
          <w:tcPr>
            <w:tcW w:w="5812" w:type="dxa"/>
            <w:vAlign w:val="center"/>
          </w:tcPr>
          <w:p w14:paraId="1FECCB6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92" w:type="dxa"/>
            <w:vAlign w:val="center"/>
          </w:tcPr>
          <w:p w14:paraId="5A42E502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Код рядка</w:t>
            </w:r>
          </w:p>
        </w:tc>
        <w:tc>
          <w:tcPr>
            <w:tcW w:w="1843" w:type="dxa"/>
          </w:tcPr>
          <w:p w14:paraId="5358745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 звітний </w:t>
            </w:r>
          </w:p>
          <w:p w14:paraId="0373F5B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період</w:t>
            </w:r>
          </w:p>
        </w:tc>
        <w:tc>
          <w:tcPr>
            <w:tcW w:w="2127" w:type="dxa"/>
          </w:tcPr>
          <w:p w14:paraId="12A530B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 аналогічний  період попереднього року</w:t>
            </w:r>
          </w:p>
        </w:tc>
      </w:tr>
      <w:tr w:rsidR="000C1FD1" w14:paraId="4ACAB4C3" w14:textId="77777777">
        <w:tc>
          <w:tcPr>
            <w:tcW w:w="5812" w:type="dxa"/>
          </w:tcPr>
          <w:p w14:paraId="7A9230C5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14:paraId="5565DE5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43" w:type="dxa"/>
          </w:tcPr>
          <w:p w14:paraId="400EA0DE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7" w:type="dxa"/>
          </w:tcPr>
          <w:p w14:paraId="0C3E3D84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C1FD1" w14:paraId="438FF072" w14:textId="77777777">
        <w:tc>
          <w:tcPr>
            <w:tcW w:w="5812" w:type="dxa"/>
          </w:tcPr>
          <w:p w14:paraId="5D858570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Матеріальні затрати </w:t>
            </w:r>
          </w:p>
        </w:tc>
        <w:tc>
          <w:tcPr>
            <w:tcW w:w="992" w:type="dxa"/>
            <w:vAlign w:val="center"/>
          </w:tcPr>
          <w:p w14:paraId="665D096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</w:t>
            </w:r>
            <w:r>
              <w:rPr>
                <w:lang w:val="en-US"/>
              </w:rPr>
              <w:t>50</w:t>
            </w:r>
            <w:r>
              <w:rPr>
                <w:lang w:val="uk-UA"/>
              </w:rPr>
              <w:t>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1A3EADF4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313 718</w:t>
            </w:r>
          </w:p>
        </w:tc>
        <w:tc>
          <w:tcPr>
            <w:tcW w:w="2127" w:type="dxa"/>
            <w:vAlign w:val="center"/>
          </w:tcPr>
          <w:p w14:paraId="71A434F1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264 292</w:t>
            </w:r>
          </w:p>
        </w:tc>
      </w:tr>
      <w:tr w:rsidR="000C1FD1" w14:paraId="08DEF14C" w14:textId="77777777">
        <w:tc>
          <w:tcPr>
            <w:tcW w:w="5812" w:type="dxa"/>
          </w:tcPr>
          <w:p w14:paraId="040818AA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Витрати на оплату праці </w:t>
            </w:r>
          </w:p>
        </w:tc>
        <w:tc>
          <w:tcPr>
            <w:tcW w:w="992" w:type="dxa"/>
            <w:vAlign w:val="center"/>
          </w:tcPr>
          <w:p w14:paraId="45A6DDA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</w:t>
            </w:r>
            <w:r>
              <w:rPr>
                <w:lang w:val="en-US"/>
              </w:rPr>
              <w:t>505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D92AD8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484 443</w:t>
            </w:r>
          </w:p>
        </w:tc>
        <w:tc>
          <w:tcPr>
            <w:tcW w:w="2127" w:type="dxa"/>
            <w:vAlign w:val="center"/>
          </w:tcPr>
          <w:p w14:paraId="6F180E0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323 035</w:t>
            </w:r>
          </w:p>
        </w:tc>
      </w:tr>
      <w:tr w:rsidR="000C1FD1" w14:paraId="49CE90BA" w14:textId="77777777">
        <w:tc>
          <w:tcPr>
            <w:tcW w:w="5812" w:type="dxa"/>
          </w:tcPr>
          <w:p w14:paraId="6BDBA07C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Відрахування на соціальні заходи </w:t>
            </w:r>
          </w:p>
        </w:tc>
        <w:tc>
          <w:tcPr>
            <w:tcW w:w="992" w:type="dxa"/>
            <w:vAlign w:val="center"/>
          </w:tcPr>
          <w:p w14:paraId="63A8B7D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25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AA2C58B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100 513</w:t>
            </w:r>
          </w:p>
        </w:tc>
        <w:tc>
          <w:tcPr>
            <w:tcW w:w="2127" w:type="dxa"/>
            <w:vAlign w:val="center"/>
          </w:tcPr>
          <w:p w14:paraId="3181560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60 790</w:t>
            </w:r>
          </w:p>
        </w:tc>
      </w:tr>
      <w:tr w:rsidR="000C1FD1" w14:paraId="22258672" w14:textId="77777777">
        <w:tc>
          <w:tcPr>
            <w:tcW w:w="5812" w:type="dxa"/>
          </w:tcPr>
          <w:p w14:paraId="14931A45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Амортизація </w:t>
            </w:r>
          </w:p>
        </w:tc>
        <w:tc>
          <w:tcPr>
            <w:tcW w:w="992" w:type="dxa"/>
            <w:vAlign w:val="center"/>
          </w:tcPr>
          <w:p w14:paraId="6A6395B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</w:t>
            </w:r>
            <w:r>
              <w:rPr>
                <w:lang w:val="en-US"/>
              </w:rPr>
              <w:t>515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97386B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95 782</w:t>
            </w:r>
          </w:p>
        </w:tc>
        <w:tc>
          <w:tcPr>
            <w:tcW w:w="2127" w:type="dxa"/>
            <w:vAlign w:val="center"/>
          </w:tcPr>
          <w:p w14:paraId="3003F046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60 411</w:t>
            </w:r>
          </w:p>
        </w:tc>
      </w:tr>
      <w:tr w:rsidR="000C1FD1" w14:paraId="62F1FBE9" w14:textId="77777777">
        <w:tc>
          <w:tcPr>
            <w:tcW w:w="5812" w:type="dxa"/>
          </w:tcPr>
          <w:p w14:paraId="14A3952A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Інші операційні витрати </w:t>
            </w:r>
          </w:p>
        </w:tc>
        <w:tc>
          <w:tcPr>
            <w:tcW w:w="992" w:type="dxa"/>
            <w:vAlign w:val="center"/>
          </w:tcPr>
          <w:p w14:paraId="629E2640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</w:t>
            </w:r>
            <w:r>
              <w:rPr>
                <w:lang w:val="en-US"/>
              </w:rPr>
              <w:t>52</w:t>
            </w:r>
            <w:r>
              <w:rPr>
                <w:lang w:val="uk-UA"/>
              </w:rPr>
              <w:t>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82E55B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124 360</w:t>
            </w:r>
          </w:p>
        </w:tc>
        <w:tc>
          <w:tcPr>
            <w:tcW w:w="2127" w:type="dxa"/>
            <w:vAlign w:val="center"/>
          </w:tcPr>
          <w:p w14:paraId="549B3FF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58 859</w:t>
            </w:r>
          </w:p>
        </w:tc>
      </w:tr>
      <w:tr w:rsidR="000C1FD1" w14:paraId="6077DBF5" w14:textId="77777777">
        <w:tc>
          <w:tcPr>
            <w:tcW w:w="5812" w:type="dxa"/>
          </w:tcPr>
          <w:p w14:paraId="785A0C48" w14:textId="77777777" w:rsidR="000C1FD1" w:rsidRDefault="00000000">
            <w:pPr>
              <w:pStyle w:val="a0"/>
              <w:spacing w:before="40" w:after="4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Разом </w:t>
            </w:r>
          </w:p>
        </w:tc>
        <w:tc>
          <w:tcPr>
            <w:tcW w:w="992" w:type="dxa"/>
            <w:vAlign w:val="center"/>
          </w:tcPr>
          <w:p w14:paraId="319622EA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color w:val="FFFFFF"/>
                <w:lang w:val="uk-UA"/>
              </w:rPr>
              <w:t>@</w:t>
            </w:r>
            <w:r>
              <w:rPr>
                <w:b/>
                <w:bCs/>
                <w:lang w:val="uk-UA"/>
              </w:rPr>
              <w:t>2</w:t>
            </w:r>
            <w:r>
              <w:rPr>
                <w:b/>
                <w:bCs/>
                <w:lang w:val="en-US"/>
              </w:rPr>
              <w:t>55</w:t>
            </w:r>
            <w:r>
              <w:rPr>
                <w:b/>
                <w:bCs/>
                <w:lang w:val="uk-UA"/>
              </w:rPr>
              <w:t>0</w:t>
            </w:r>
            <w:r>
              <w:rPr>
                <w:b/>
                <w:bCs/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67C62F1E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1 118 816</w:t>
            </w:r>
          </w:p>
        </w:tc>
        <w:tc>
          <w:tcPr>
            <w:tcW w:w="2127" w:type="dxa"/>
            <w:vAlign w:val="center"/>
          </w:tcPr>
          <w:p w14:paraId="390A7002" w14:textId="77777777" w:rsidR="000C1FD1" w:rsidRDefault="00000000">
            <w:pPr>
              <w:pStyle w:val="a0"/>
              <w:spacing w:before="40" w:after="4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767 387</w:t>
            </w:r>
          </w:p>
        </w:tc>
      </w:tr>
    </w:tbl>
    <w:p w14:paraId="713E4109" w14:textId="77777777" w:rsidR="000C1FD1" w:rsidRDefault="000C1FD1">
      <w:pPr>
        <w:pStyle w:val="a0"/>
        <w:jc w:val="center"/>
        <w:rPr>
          <w:b/>
          <w:bCs/>
          <w:lang w:val="uk-UA"/>
        </w:rPr>
      </w:pPr>
    </w:p>
    <w:p w14:paraId="7C51D9D9" w14:textId="77777777" w:rsidR="000C1FD1" w:rsidRDefault="00000000">
      <w:pPr>
        <w:pStyle w:val="a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I</w:t>
      </w:r>
      <w:r>
        <w:rPr>
          <w:b/>
          <w:bCs/>
          <w:lang w:val="en-US"/>
        </w:rPr>
        <w:t>V</w:t>
      </w:r>
      <w:r>
        <w:rPr>
          <w:b/>
          <w:bCs/>
          <w:lang w:val="uk-UA"/>
        </w:rPr>
        <w:t>. РОЗРАХУНОК ПОКАЗНИКІВ ПРИБУТКОВОСТІ АКЦІЙ</w:t>
      </w:r>
    </w:p>
    <w:p w14:paraId="6B1F431B" w14:textId="77777777" w:rsidR="000C1FD1" w:rsidRDefault="000C1FD1">
      <w:pPr>
        <w:pStyle w:val="a0"/>
        <w:jc w:val="center"/>
        <w:rPr>
          <w:b/>
          <w:bCs/>
          <w:lang w:val="uk-UA"/>
        </w:rPr>
      </w:pPr>
    </w:p>
    <w:tbl>
      <w:tblPr>
        <w:tblStyle w:val="af1"/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92"/>
        <w:gridCol w:w="1843"/>
        <w:gridCol w:w="2127"/>
      </w:tblGrid>
      <w:tr w:rsidR="000C1FD1" w14:paraId="3DF08E23" w14:textId="77777777">
        <w:trPr>
          <w:cantSplit/>
          <w:tblHeader/>
        </w:trPr>
        <w:tc>
          <w:tcPr>
            <w:tcW w:w="5812" w:type="dxa"/>
            <w:vAlign w:val="center"/>
          </w:tcPr>
          <w:p w14:paraId="295E449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92" w:type="dxa"/>
            <w:vAlign w:val="center"/>
          </w:tcPr>
          <w:p w14:paraId="207A3058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Код рядка</w:t>
            </w:r>
          </w:p>
        </w:tc>
        <w:tc>
          <w:tcPr>
            <w:tcW w:w="1843" w:type="dxa"/>
          </w:tcPr>
          <w:p w14:paraId="0A9D717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 звітний </w:t>
            </w:r>
          </w:p>
          <w:p w14:paraId="5517BA3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період</w:t>
            </w:r>
          </w:p>
        </w:tc>
        <w:tc>
          <w:tcPr>
            <w:tcW w:w="2127" w:type="dxa"/>
          </w:tcPr>
          <w:p w14:paraId="0A50198B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 аналогічний  період попереднього року</w:t>
            </w:r>
          </w:p>
        </w:tc>
      </w:tr>
      <w:tr w:rsidR="000C1FD1" w14:paraId="538A640C" w14:textId="77777777">
        <w:tc>
          <w:tcPr>
            <w:tcW w:w="5812" w:type="dxa"/>
          </w:tcPr>
          <w:p w14:paraId="5089A7BC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14:paraId="4BF4BB07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43" w:type="dxa"/>
          </w:tcPr>
          <w:p w14:paraId="06B7CC52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7" w:type="dxa"/>
          </w:tcPr>
          <w:p w14:paraId="542611EC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0C1FD1" w14:paraId="6704E466" w14:textId="77777777">
        <w:tc>
          <w:tcPr>
            <w:tcW w:w="5812" w:type="dxa"/>
          </w:tcPr>
          <w:p w14:paraId="7F2D0DFA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Середньорічна кількість простих акцій </w:t>
            </w:r>
          </w:p>
        </w:tc>
        <w:tc>
          <w:tcPr>
            <w:tcW w:w="992" w:type="dxa"/>
            <w:vAlign w:val="center"/>
          </w:tcPr>
          <w:p w14:paraId="7E7E260E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en-US"/>
              </w:rPr>
              <w:t>260</w:t>
            </w:r>
            <w:r>
              <w:rPr>
                <w:lang w:val="uk-UA"/>
              </w:rPr>
              <w:t>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886D934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78476BF1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56346DD3" w14:textId="77777777">
        <w:tc>
          <w:tcPr>
            <w:tcW w:w="5812" w:type="dxa"/>
          </w:tcPr>
          <w:p w14:paraId="41BB13F7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Скоригована середньорічна кількість простих акцій </w:t>
            </w:r>
          </w:p>
        </w:tc>
        <w:tc>
          <w:tcPr>
            <w:tcW w:w="992" w:type="dxa"/>
            <w:vAlign w:val="center"/>
          </w:tcPr>
          <w:p w14:paraId="40F9CEAF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en-US"/>
              </w:rPr>
              <w:t>2605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4A7AF540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6A1F84BE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66B9C2F3" w14:textId="77777777">
        <w:tc>
          <w:tcPr>
            <w:tcW w:w="5812" w:type="dxa"/>
          </w:tcPr>
          <w:p w14:paraId="34661AB5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 xml:space="preserve">Чистий прибуток (збиток) на одну просту акцію </w:t>
            </w:r>
          </w:p>
        </w:tc>
        <w:tc>
          <w:tcPr>
            <w:tcW w:w="992" w:type="dxa"/>
            <w:vAlign w:val="center"/>
          </w:tcPr>
          <w:p w14:paraId="4C1B708A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2610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53B92F5B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025A8C01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68A785D0" w14:textId="77777777">
        <w:tc>
          <w:tcPr>
            <w:tcW w:w="5812" w:type="dxa"/>
          </w:tcPr>
          <w:p w14:paraId="7F78D425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Скоригований чистий прибуток (збиток) на одну просту акцію</w:t>
            </w:r>
          </w:p>
        </w:tc>
        <w:tc>
          <w:tcPr>
            <w:tcW w:w="992" w:type="dxa"/>
            <w:vAlign w:val="center"/>
          </w:tcPr>
          <w:p w14:paraId="596F878D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2615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26B00CA8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4AE25A1A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  <w:tr w:rsidR="000C1FD1" w14:paraId="2BE977D8" w14:textId="77777777">
        <w:tc>
          <w:tcPr>
            <w:tcW w:w="5812" w:type="dxa"/>
          </w:tcPr>
          <w:p w14:paraId="7DC56BC1" w14:textId="77777777" w:rsidR="000C1FD1" w:rsidRDefault="00000000">
            <w:pPr>
              <w:pStyle w:val="a0"/>
              <w:spacing w:before="40" w:after="40"/>
              <w:rPr>
                <w:lang w:val="uk-UA"/>
              </w:rPr>
            </w:pPr>
            <w:r>
              <w:rPr>
                <w:lang w:val="uk-UA"/>
              </w:rPr>
              <w:t>Дивіденди на одну просту акцію</w:t>
            </w:r>
          </w:p>
        </w:tc>
        <w:tc>
          <w:tcPr>
            <w:tcW w:w="992" w:type="dxa"/>
            <w:vAlign w:val="center"/>
          </w:tcPr>
          <w:p w14:paraId="19C3BA3C" w14:textId="77777777" w:rsidR="000C1FD1" w:rsidRDefault="00000000">
            <w:pPr>
              <w:pStyle w:val="a0"/>
              <w:spacing w:before="40" w:after="40"/>
              <w:jc w:val="center"/>
              <w:rPr>
                <w:lang w:val="uk-UA"/>
              </w:rPr>
            </w:pPr>
            <w:r>
              <w:rPr>
                <w:color w:val="FFFFFF"/>
                <w:lang w:val="uk-UA"/>
              </w:rPr>
              <w:t>@</w:t>
            </w:r>
            <w:r>
              <w:rPr>
                <w:lang w:val="uk-UA"/>
              </w:rPr>
              <w:t>2650</w:t>
            </w:r>
            <w:r>
              <w:rPr>
                <w:color w:val="FFFFFF"/>
                <w:lang w:val="uk-UA"/>
              </w:rPr>
              <w:t>@</w:t>
            </w:r>
          </w:p>
        </w:tc>
        <w:tc>
          <w:tcPr>
            <w:tcW w:w="1843" w:type="dxa"/>
            <w:vAlign w:val="center"/>
          </w:tcPr>
          <w:p w14:paraId="04CC51AA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2127" w:type="dxa"/>
            <w:vAlign w:val="center"/>
          </w:tcPr>
          <w:p w14:paraId="2D658D46" w14:textId="77777777" w:rsidR="000C1FD1" w:rsidRDefault="000C1FD1">
            <w:pPr>
              <w:pStyle w:val="a0"/>
              <w:spacing w:before="40" w:after="40"/>
              <w:jc w:val="center"/>
              <w:rPr>
                <w:lang w:val="uk-UA"/>
              </w:rPr>
            </w:pPr>
          </w:p>
        </w:tc>
      </w:tr>
    </w:tbl>
    <w:p w14:paraId="36A762E6" w14:textId="77777777" w:rsidR="000C1FD1" w:rsidRDefault="000C1FD1">
      <w:pPr>
        <w:pStyle w:val="a0"/>
        <w:rPr>
          <w:b/>
          <w:bCs/>
          <w:sz w:val="24"/>
          <w:szCs w:val="24"/>
          <w:lang w:val="en-US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2552"/>
        <w:gridCol w:w="283"/>
        <w:gridCol w:w="3402"/>
      </w:tblGrid>
      <w:tr w:rsidR="000C1FD1" w14:paraId="6E467CA1" w14:textId="77777777">
        <w:trPr>
          <w:trHeight w:val="175"/>
          <w:jc w:val="center"/>
        </w:trPr>
        <w:tc>
          <w:tcPr>
            <w:tcW w:w="2071" w:type="dxa"/>
            <w:vAlign w:val="bottom"/>
          </w:tcPr>
          <w:p w14:paraId="4E89EBB1" w14:textId="77777777" w:rsidR="000C1FD1" w:rsidRDefault="00000000">
            <w:pPr>
              <w:pStyle w:val="a0"/>
              <w:jc w:val="both"/>
            </w:pPr>
            <w:r>
              <w:t>Керівник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C23D2D9" w14:textId="77777777" w:rsidR="000C1FD1" w:rsidRDefault="000C1FD1">
            <w:pPr>
              <w:pStyle w:val="a0"/>
              <w:jc w:val="center"/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14:paraId="255C97BD" w14:textId="77777777" w:rsidR="000C1FD1" w:rsidRDefault="000C1FD1">
            <w:pPr>
              <w:pStyle w:val="a0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C35FD62" w14:textId="77777777" w:rsidR="000C1FD1" w:rsidRDefault="000C1FD1">
            <w:pPr>
              <w:pStyle w:val="a0"/>
              <w:jc w:val="center"/>
            </w:pPr>
          </w:p>
        </w:tc>
      </w:tr>
      <w:tr w:rsidR="000C1FD1" w14:paraId="2AAD9678" w14:textId="77777777">
        <w:trPr>
          <w:jc w:val="center"/>
        </w:trPr>
        <w:tc>
          <w:tcPr>
            <w:tcW w:w="2071" w:type="dxa"/>
          </w:tcPr>
          <w:p w14:paraId="21281936" w14:textId="77777777" w:rsidR="000C1FD1" w:rsidRDefault="000C1FD1">
            <w:pPr>
              <w:pStyle w:val="a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A5BF5AD" w14:textId="77777777" w:rsidR="000C1FD1" w:rsidRDefault="00000000">
            <w:pPr>
              <w:pStyle w:val="a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(підпис)</w:t>
            </w:r>
          </w:p>
        </w:tc>
        <w:tc>
          <w:tcPr>
            <w:tcW w:w="283" w:type="dxa"/>
          </w:tcPr>
          <w:p w14:paraId="54ECA525" w14:textId="77777777" w:rsidR="000C1FD1" w:rsidRDefault="000C1FD1">
            <w:pPr>
              <w:pStyle w:val="a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88583B" w14:textId="77777777" w:rsidR="000C1FD1" w:rsidRDefault="00000000">
            <w:pPr>
              <w:pStyle w:val="a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(ініціали, прізвище)</w:t>
            </w:r>
          </w:p>
        </w:tc>
      </w:tr>
      <w:tr w:rsidR="000C1FD1" w14:paraId="3FC1794B" w14:textId="77777777">
        <w:trPr>
          <w:trHeight w:val="184"/>
          <w:jc w:val="center"/>
        </w:trPr>
        <w:tc>
          <w:tcPr>
            <w:tcW w:w="2071" w:type="dxa"/>
            <w:vAlign w:val="bottom"/>
          </w:tcPr>
          <w:p w14:paraId="60723490" w14:textId="77777777" w:rsidR="000C1FD1" w:rsidRDefault="00000000">
            <w:pPr>
              <w:pStyle w:val="a0"/>
              <w:jc w:val="both"/>
            </w:pPr>
            <w:r>
              <w:t>Головний бухгалтер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8575048" w14:textId="77777777" w:rsidR="000C1FD1" w:rsidRDefault="000C1FD1">
            <w:pPr>
              <w:pStyle w:val="a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68AF9712" w14:textId="77777777" w:rsidR="000C1FD1" w:rsidRDefault="000C1FD1">
            <w:pPr>
              <w:pStyle w:val="a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343813B" w14:textId="77777777" w:rsidR="000C1FD1" w:rsidRDefault="000C1FD1">
            <w:pPr>
              <w:pStyle w:val="a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C1FD1" w14:paraId="40094FE6" w14:textId="77777777">
        <w:trPr>
          <w:trHeight w:val="64"/>
          <w:jc w:val="center"/>
        </w:trPr>
        <w:tc>
          <w:tcPr>
            <w:tcW w:w="2071" w:type="dxa"/>
          </w:tcPr>
          <w:p w14:paraId="7C57094F" w14:textId="77777777" w:rsidR="000C1FD1" w:rsidRDefault="000C1FD1">
            <w:pPr>
              <w:pStyle w:val="a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0D1E73" w14:textId="77777777" w:rsidR="000C1FD1" w:rsidRDefault="00000000">
            <w:pPr>
              <w:pStyle w:val="a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(підпис)</w:t>
            </w:r>
          </w:p>
        </w:tc>
        <w:tc>
          <w:tcPr>
            <w:tcW w:w="283" w:type="dxa"/>
          </w:tcPr>
          <w:p w14:paraId="3C55FA45" w14:textId="77777777" w:rsidR="000C1FD1" w:rsidRDefault="000C1FD1">
            <w:pPr>
              <w:pStyle w:val="a0"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96EF066" w14:textId="77777777" w:rsidR="000C1FD1" w:rsidRDefault="00000000">
            <w:pPr>
              <w:pStyle w:val="a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(ініціали, прізвище)</w:t>
            </w:r>
          </w:p>
        </w:tc>
      </w:tr>
    </w:tbl>
    <w:p w14:paraId="404AF209" w14:textId="77777777" w:rsidR="000C1FD1" w:rsidRDefault="000C1FD1">
      <w:pPr>
        <w:pStyle w:val="a0"/>
        <w:rPr>
          <w:b/>
          <w:bCs/>
          <w:sz w:val="24"/>
          <w:szCs w:val="24"/>
          <w:lang w:val="en-US"/>
        </w:rPr>
      </w:pPr>
    </w:p>
    <w:p w14:paraId="1634280D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Документ підписано Керівник: ПІБ: ІВАНЬКО ОЛЕКСАНДР ВІКТОРОВИЧ</w:t>
      </w:r>
    </w:p>
    <w:p w14:paraId="69F139F6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ІПН/РНОКПП: 2781911656</w:t>
      </w:r>
    </w:p>
    <w:p w14:paraId="664977E5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Email: Не знайдено</w:t>
      </w:r>
    </w:p>
    <w:p w14:paraId="2B896AC1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Місто: КИЇВ</w:t>
      </w:r>
    </w:p>
    <w:p w14:paraId="51D12A6E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Організація: КП КМКЛ №1 КНП</w:t>
      </w:r>
    </w:p>
    <w:p w14:paraId="6055A044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Видавець: КНЕДП АЦСК АТ КБ "ПРИВАТБАНК"</w:t>
      </w:r>
    </w:p>
    <w:p w14:paraId="4FF23688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Серійний номер: 5E984D526F82F38F040000004F3351015B97A406</w:t>
      </w:r>
    </w:p>
    <w:p w14:paraId="1A22D37A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Дійсний з: 09.09.2025</w:t>
      </w:r>
    </w:p>
    <w:p w14:paraId="4517C184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Дійсний до: 09.09.2026</w:t>
      </w:r>
    </w:p>
    <w:p w14:paraId="3B67C8C2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Статус: Сертифікат дійсний</w:t>
      </w:r>
    </w:p>
    <w:p w14:paraId="178D9238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Головний бухгалтер: ПІБ: ДЕРІЙ АННА ЮРІЇВНА</w:t>
      </w:r>
    </w:p>
    <w:p w14:paraId="2D2F3CB8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ІПН/РНОКПП: 2971008742</w:t>
      </w:r>
    </w:p>
    <w:p w14:paraId="08393889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Email: Не знайдено</w:t>
      </w:r>
    </w:p>
    <w:p w14:paraId="163AA382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Місто: КИЇВ</w:t>
      </w:r>
    </w:p>
    <w:p w14:paraId="629F6D7E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Організація: КП КМКЛ №1 КНП</w:t>
      </w:r>
    </w:p>
    <w:p w14:paraId="19386E9E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Видавець: КНЕДП АЦСК АТ КБ "ПРИВАТБАНК"</w:t>
      </w:r>
    </w:p>
    <w:p w14:paraId="24F84FD5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Серійний номер: 5E984D526F82F38F04000000D1A4E4017D5DA306</w:t>
      </w:r>
    </w:p>
    <w:p w14:paraId="651B6D34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Дійсний з: 08.09.2025</w:t>
      </w:r>
    </w:p>
    <w:p w14:paraId="68394106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Дійсний до: 08.09.2026</w:t>
      </w:r>
    </w:p>
    <w:p w14:paraId="77807AE9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Статус: Сертифікат дійсний</w:t>
      </w:r>
    </w:p>
    <w:p w14:paraId="16F846E4" w14:textId="77777777" w:rsidR="000C1FD1" w:rsidRDefault="00000000">
      <w:pPr>
        <w:pStyle w:val="a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Печатка організації: </w:t>
      </w:r>
    </w:p>
    <w:sectPr w:rsidR="000C1FD1">
      <w:headerReference w:type="default" r:id="rId7"/>
      <w:footerReference w:type="default" r:id="rId8"/>
      <w:pgSz w:w="11906" w:h="16838"/>
      <w:pgMar w:top="425" w:right="709" w:bottom="851" w:left="1123" w:header="4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59CFC" w14:textId="77777777" w:rsidR="00B07FD6" w:rsidRDefault="00B07FD6">
      <w:pPr>
        <w:pStyle w:val="a0"/>
      </w:pPr>
      <w:r>
        <w:separator/>
      </w:r>
    </w:p>
  </w:endnote>
  <w:endnote w:type="continuationSeparator" w:id="0">
    <w:p w14:paraId="6B28A0BD" w14:textId="77777777" w:rsidR="00B07FD6" w:rsidRDefault="00B07FD6">
      <w:pPr>
        <w:pStyle w:val="a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6"/>
      <w:gridCol w:w="8508"/>
    </w:tblGrid>
    <w:tr w:rsidR="000C1FD1" w14:paraId="7BD9ACB7" w14:textId="77777777">
      <w:tc>
        <w:tcPr>
          <w:tcW w:w="0" w:type="auto"/>
          <w:tcBorders>
            <w:right w:val="nil"/>
          </w:tcBorders>
          <w:vAlign w:val="center"/>
        </w:tcPr>
        <w:p w14:paraId="35772FC0" w14:textId="12D24011" w:rsidR="000C1FD1" w:rsidRDefault="00207FDE">
          <w:r>
            <w:rPr>
              <w:noProof/>
            </w:rPr>
            <w:drawing>
              <wp:inline distT="0" distB="0" distL="0" distR="0" wp14:anchorId="4D1BA819" wp14:editId="2AA18E06">
                <wp:extent cx="8572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386F9DD6" w14:textId="77777777" w:rsidR="000C1FD1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2D06E05A" w14:textId="77777777" w:rsidR="000C1FD1" w:rsidRDefault="000C1FD1">
          <w:pPr>
            <w:rPr>
              <w:color w:val="000000"/>
              <w:sz w:val="16"/>
            </w:rPr>
          </w:pPr>
        </w:p>
      </w:tc>
    </w:tr>
  </w:tbl>
  <w:p w14:paraId="68C3E862" w14:textId="77777777" w:rsidR="000C1FD1" w:rsidRDefault="000C1F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5AC09" w14:textId="77777777" w:rsidR="00B07FD6" w:rsidRDefault="00B07FD6">
      <w:pPr>
        <w:pStyle w:val="a0"/>
      </w:pPr>
      <w:r>
        <w:separator/>
      </w:r>
    </w:p>
  </w:footnote>
  <w:footnote w:type="continuationSeparator" w:id="0">
    <w:p w14:paraId="6DF87AFB" w14:textId="77777777" w:rsidR="00B07FD6" w:rsidRDefault="00B07FD6">
      <w:pPr>
        <w:pStyle w:val="a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5E4B" w14:textId="77777777" w:rsidR="000C1FD1" w:rsidRDefault="000C1FD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7F4D"/>
    <w:multiLevelType w:val="multilevel"/>
    <w:tmpl w:val="19A29CCE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75335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D1"/>
    <w:rsid w:val="000C1FD1"/>
    <w:rsid w:val="00207FDE"/>
    <w:rsid w:val="00B07FD6"/>
    <w:rsid w:val="00E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4AEC3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val="uk-UA"/>
    </w:rPr>
  </w:style>
  <w:style w:type="paragraph" w:styleId="1">
    <w:name w:val="heading 1"/>
    <w:basedOn w:val="a0"/>
    <w:next w:val="a0"/>
    <w:uiPriority w:val="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numId w:val="1"/>
      </w:numPr>
      <w:jc w:val="center"/>
      <w:outlineLvl w:val="1"/>
    </w:pPr>
    <w:rPr>
      <w:b/>
      <w:bCs/>
      <w:lang w:val="uk-UA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бычный"/>
    <w:qFormat/>
    <w:rPr>
      <w:sz w:val="20"/>
      <w:lang w:val="ru-RU"/>
    </w:rPr>
  </w:style>
  <w:style w:type="paragraph" w:customStyle="1" w:styleId="a4">
    <w:name w:val="Название объекта"/>
    <w:basedOn w:val="a0"/>
    <w:next w:val="a0"/>
    <w:qFormat/>
    <w:rPr>
      <w:b/>
      <w:bCs/>
    </w:rPr>
  </w:style>
  <w:style w:type="paragraph" w:customStyle="1" w:styleId="a5">
    <w:name w:val="Основной текст"/>
    <w:basedOn w:val="a0"/>
    <w:pPr>
      <w:tabs>
        <w:tab w:val="left" w:pos="10632"/>
      </w:tabs>
      <w:jc w:val="center"/>
    </w:pPr>
    <w:rPr>
      <w:b/>
      <w:bCs/>
      <w:sz w:val="28"/>
      <w:szCs w:val="28"/>
    </w:rPr>
  </w:style>
  <w:style w:type="paragraph" w:customStyle="1" w:styleId="a6">
    <w:name w:val="Текст выноски"/>
    <w:basedOn w:val="a0"/>
    <w:rPr>
      <w:rFonts w:ascii="Tahoma" w:hAnsi="Tahoma" w:cs="Tahoma"/>
      <w:sz w:val="16"/>
      <w:szCs w:val="16"/>
    </w:rPr>
  </w:style>
  <w:style w:type="paragraph" w:customStyle="1" w:styleId="a7">
    <w:name w:val="Верхний колонтитул"/>
    <w:basedOn w:val="a0"/>
    <w:pPr>
      <w:tabs>
        <w:tab w:val="center" w:pos="4819"/>
        <w:tab w:val="right" w:pos="9639"/>
      </w:tabs>
    </w:pPr>
  </w:style>
  <w:style w:type="paragraph" w:customStyle="1" w:styleId="a8">
    <w:name w:val="Нижний колонтитул"/>
    <w:basedOn w:val="a0"/>
    <w:pPr>
      <w:tabs>
        <w:tab w:val="center" w:pos="4819"/>
        <w:tab w:val="right" w:pos="9639"/>
      </w:tabs>
    </w:pPr>
  </w:style>
  <w:style w:type="paragraph" w:styleId="a9">
    <w:name w:val="footnote text"/>
    <w:link w:val="aa"/>
    <w:semiHidden/>
    <w:rPr>
      <w:sz w:val="20"/>
      <w:szCs w:val="20"/>
    </w:rPr>
  </w:style>
  <w:style w:type="paragraph" w:styleId="ab">
    <w:name w:val="endnote text"/>
    <w:link w:val="ac"/>
    <w:semiHidden/>
    <w:rPr>
      <w:sz w:val="20"/>
      <w:szCs w:val="20"/>
    </w:rPr>
  </w:style>
  <w:style w:type="character" w:styleId="ad">
    <w:name w:val="line number"/>
    <w:basedOn w:val="a1"/>
    <w:semiHidden/>
  </w:style>
  <w:style w:type="character" w:styleId="ae">
    <w:name w:val="Hyperlink"/>
    <w:rPr>
      <w:color w:val="0000FF"/>
      <w:u w:val="single"/>
    </w:rPr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ви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інцевої виноски Знак"/>
    <w:link w:val="ab"/>
    <w:semiHidden/>
    <w:rPr>
      <w:sz w:val="20"/>
      <w:szCs w:val="20"/>
    </w:rPr>
  </w:style>
  <w:style w:type="table" w:styleId="10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1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3107</Characters>
  <Application>Microsoft Office Word</Application>
  <DocSecurity>0</DocSecurity>
  <Lines>25</Lines>
  <Paragraphs>7</Paragraphs>
  <ScaleCrop>false</ScaleCrop>
  <Company>gum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2</dc:title>
  <dc:creator>User</dc:creator>
  <cp:lastModifiedBy>Наталія Красницька</cp:lastModifiedBy>
  <cp:revision>2</cp:revision>
  <cp:lastPrinted>2003-04-25T07:39:00Z</cp:lastPrinted>
  <dcterms:created xsi:type="dcterms:W3CDTF">2026-03-06T08:06:00Z</dcterms:created>
  <dcterms:modified xsi:type="dcterms:W3CDTF">2026-03-06T08:06:00Z</dcterms:modified>
</cp:coreProperties>
</file>